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449093</wp:posOffset>
                </wp:positionH>
                <wp:positionV relativeFrom="page">
                  <wp:posOffset>437556</wp:posOffset>
                </wp:positionV>
                <wp:extent cx="5791876" cy="75909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876" cy="759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5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4"/>
                              <w:gridCol w:w="567"/>
                              <w:gridCol w:w="567"/>
                              <w:gridCol w:w="567"/>
                              <w:gridCol w:w="566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FOTOGRAFII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SZTUKI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OWNIK POJ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 TERMIN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FILOZOFICZNYCH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REKLAMY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KOMPUTEROWE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4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ANGIELSKI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1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Stycze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ń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/luty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komisyjne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roku.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795" w:hRule="exact"/>
                              </w:trPr>
                              <w:tc>
                                <w:tcPr>
                                  <w:tcW w:type="dxa" w:w="10485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bidi w:val="0"/>
                                    <w:spacing w:before="18"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4pt;margin-top:34.5pt;width:456.1pt;height:597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5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4"/>
                        <w:gridCol w:w="567"/>
                        <w:gridCol w:w="567"/>
                        <w:gridCol w:w="567"/>
                        <w:gridCol w:w="566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FOTOGRAFII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SZTUKI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OWNIK POJ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 TERMIN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FILOZOFICZNYCH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REKLAMY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KOMPUTEROWE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4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ANGIELSKI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1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Stycze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ń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/luty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komisyjne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roku.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795" w:hRule="exact"/>
                        </w:trPr>
                        <w:tc>
                          <w:tcPr>
                            <w:tcW w:type="dxa" w:w="10485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18"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448249</wp:posOffset>
                </wp:positionH>
                <wp:positionV relativeFrom="page">
                  <wp:posOffset>437556</wp:posOffset>
                </wp:positionV>
                <wp:extent cx="6671113" cy="2800668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13" cy="28006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RYSUNEK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FOTOGRAFII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WIZUALNE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SZTUKI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OWNIK POJ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ĘĆ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 TERMIN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FILOZOFICZNYCH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REKLAMY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KOMPUTEROWE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ANGIELSKI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7d7d7d" w:sz="7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7d7d7d" w:sz="7" w:space="0" w:shadow="0" w:frame="0"/>
                                    <w:bottom w:val="single" w:color="3d3d3d" w:sz="12" w:space="0" w:shadow="0" w:frame="0"/>
                                    <w:right w:val="single" w:color="7d7d7d" w:sz="7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7d7d7d" w:sz="7" w:space="0" w:shadow="0" w:frame="0"/>
                                    <w:bottom w:val="single" w:color="3d3d3d" w:sz="12" w:space="0" w:shadow="0" w:frame="0"/>
                                    <w:right w:val="single" w:color="7d7d7d" w:sz="7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7d7d7d" w:sz="7" w:space="0" w:shadow="0" w:frame="0"/>
                                    <w:bottom w:val="single" w:color="3d3d3d" w:sz="12" w:space="0" w:shadow="0" w:frame="0"/>
                                    <w:right w:val="single" w:color="7d7d7d" w:sz="7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7d7d7d" w:sz="7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Maj/czerwiec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komisyjne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roku.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2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.3pt;margin-top:34.5pt;width:525.3pt;height:220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RYSUNEK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FOTOGRAFII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WIZUALNE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SZTUKI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OWNIK POJ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ĘĆ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 TERMIN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FILOZOFICZNYCH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REKLAMY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KOMPUTEROWE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ANGIELSKI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7d7d7d" w:sz="7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7d7d7d" w:sz="7" w:space="0" w:shadow="0" w:frame="0"/>
                              <w:bottom w:val="single" w:color="3d3d3d" w:sz="12" w:space="0" w:shadow="0" w:frame="0"/>
                              <w:right w:val="single" w:color="7d7d7d" w:sz="7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7d7d7d" w:sz="7" w:space="0" w:shadow="0" w:frame="0"/>
                              <w:bottom w:val="single" w:color="3d3d3d" w:sz="12" w:space="0" w:shadow="0" w:frame="0"/>
                              <w:right w:val="single" w:color="7d7d7d" w:sz="7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7d7d7d" w:sz="7" w:space="0" w:shadow="0" w:frame="0"/>
                              <w:bottom w:val="single" w:color="3d3d3d" w:sz="12" w:space="0" w:shadow="0" w:frame="0"/>
                              <w:right w:val="single" w:color="7d7d7d" w:sz="7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7d7d7d" w:sz="7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Maj/czerwiec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komisyjne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roku.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448249</wp:posOffset>
                </wp:positionH>
                <wp:positionV relativeFrom="page">
                  <wp:posOffset>436762</wp:posOffset>
                </wp:positionV>
                <wp:extent cx="6669526" cy="7931468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6" cy="7931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WIZUALNE*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SZTUKI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OWNIK SZTUKI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WSP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CZESNEJ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REKLAMY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WPROWADZENIE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MULTIMEDI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ANGIELSKI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TRANSFERY OBRAZU*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4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463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tanowi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wolnego wyboru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co oznacza,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 student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wg w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asnego uznania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, aby uzyska</w:t>
                                  </w:r>
                                  <w:r>
                                    <w:rPr>
                                      <w:rFonts w:ascii="Calibri" w:hAnsi="Calibri" w:hint="default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 pkt. ECTS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5.3pt;margin-top:34.4pt;width:525.2pt;height:624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WIZUALNE*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SZTUKI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OWNIK SZTUKI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WSP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CZESNEJ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REKLAMY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WPROWADZENIE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MULTIMEDI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ANGIELSKI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TRANSFERY OBRAZU*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4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463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rzedmioty fakultatywne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tanowi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koszyk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wolnego wyboru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co oznacza,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 student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wg w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asnego uznania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kompletuje je tak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, aby uzyska</w:t>
                            </w:r>
                            <w:r>
                              <w:rPr>
                                <w:rFonts w:ascii="Calibri" w:hAnsi="Calibri" w:hint="default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ć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 pkt. ECTS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448249</wp:posOffset>
                </wp:positionH>
                <wp:positionV relativeFrom="page">
                  <wp:posOffset>436762</wp:posOffset>
                </wp:positionV>
                <wp:extent cx="6669526" cy="6926581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6" cy="6926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PROJEKTOWANIA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GRAFICZNEGO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LITERNICTWO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9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TYPOGRAFIA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STRUKTURY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WIZUALNE*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SZTUKI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OWNIK SZTUKI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WSP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ÓŁ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CZESNEJ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PODSTAWY REKLAMY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FOTOGRAF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IA*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ZYK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ANGIELSKI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WPROWADZENIE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MULTIMEDI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TRANSFERY OBRAZU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PLENER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RYSUNKOWY/MALARSKI/FOTOGRAFICZNY**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727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left" w:pos="7267"/>
                                    </w:tabs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tanowi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wolnego wyboru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co oznacza,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 student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wg w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asnego uznania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, aby uzyska</w:t>
                                  </w:r>
                                  <w:r>
                                    <w:rPr>
                                      <w:rFonts w:ascii="Calibri" w:hAnsi="Calibri" w:hint="default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8 pkt. ECTS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ab/>
                                    <w:t xml:space="preserve">            </w:t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7267"/>
                                    </w:tabs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**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lener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obowi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zkowy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dla wszystkich student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wg opcji do wyboru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5.3pt;margin-top:34.4pt;width:525.2pt;height:545.4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PROJEKTOWANIA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GRAFICZNEGO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LITERNICTWO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9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TYPOGRAFIA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STRUKTURY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WIZUALNE*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SZTUKI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OWNIK SZTUKI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WSP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ÓŁ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CZESNEJ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PODSTAWY REKLAMY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FOTOGRAF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IA*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ZYK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ANGIELSKI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WPROWADZENIE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MULTIMEDI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TRANSFERY OBRAZU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PLENER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RYSUNKOWY/MALARSKI/FOTOGRAFICZNY**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727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tabs>
                                <w:tab w:val="left" w:pos="7267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rzedmioty fakultatywne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tanowi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koszyk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wolnego wyboru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co oznacza,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 student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wg w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asnego uznania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kompletuje je tak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, aby uzyska</w:t>
                            </w:r>
                            <w:r>
                              <w:rPr>
                                <w:rFonts w:ascii="Calibri" w:hAnsi="Calibri" w:hint="default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ć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8 pkt. ECTS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ab/>
                              <w:t xml:space="preserve">            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7267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**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lener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obowi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zkowy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dla wszystkich student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wg opcji do wyboru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448249</wp:posOffset>
                </wp:positionH>
                <wp:positionV relativeFrom="page">
                  <wp:posOffset>431999</wp:posOffset>
                </wp:positionV>
                <wp:extent cx="5105400" cy="1023620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23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5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SPECJALNO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ŚĆ</w:t>
                                  </w:r>
                                  <w:r>
                                    <w:rPr>
                                      <w:rFonts w:ascii="Calibri" w:hAnsi="Calibri"/>
                                      <w:spacing w:val="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  <w:tab/>
                                    <w:t xml:space="preserve">             </w:t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RAFIKA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WARSZTATOWA</w:t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CZNE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KSI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ILUSTRACJI 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GAZET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CZASOPISM 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MULTIMEDIALNE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HISTORIA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SZTUKI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8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POLSKIEJ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GRAFICZNE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GAZET 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CZASOPISM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MULTIMEDIALNE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84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left" w:pos="7267"/>
                                    </w:tabs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rzedmioty fakultatywne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tanowi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ą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koszyk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wolnego wyboru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co oznacza,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 student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kompletuje je tak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, aby uzyska</w:t>
                                  </w:r>
                                  <w:r>
                                    <w:rPr>
                                      <w:rFonts w:ascii="Calibri" w:hAnsi="Calibri" w:hint="default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ć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21 pkt. ECTS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87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5.3pt;margin-top:34.0pt;width:402.0pt;height:806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5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SPECJALNO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ŚĆ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  <w:tab/>
                              <w:t xml:space="preserve">             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RAFIKA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WARSZTATOWA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CZNE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KSI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ILUSTRACJI 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GAZET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CZASOPISM 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MULTIMEDIALNE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HISTORIA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SZTUKI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8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POLSKIEJ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GRAFICZNE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GAZET 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CZASOPISM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MULTIMEDIALNE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84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tabs>
                                <w:tab w:val="left" w:pos="7267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rzedmioty fakultatywne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tanowi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ą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koszyk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wolnego wyboru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co oznacza,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ż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 student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kompletuje je tak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, aby uzyska</w:t>
                            </w:r>
                            <w:r>
                              <w:rPr>
                                <w:rFonts w:ascii="Calibri" w:hAnsi="Calibri" w:hint="default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ć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21 pkt. ECTS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87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br w:type="textWrapping"/>
      </w:r>
      <w:r>
        <w:br w:type="page"/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448249</wp:posOffset>
                </wp:positionH>
                <wp:positionV relativeFrom="page">
                  <wp:posOffset>431999</wp:posOffset>
                </wp:positionV>
                <wp:extent cx="5105400" cy="981710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81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88" w:type="dxa"/>
                              <w:tblInd w:w="7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708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ROK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4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5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SEMESTR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fffff"/>
                                      <w:spacing w:val="-6"/>
                                      <w:sz w:val="18"/>
                                      <w:szCs w:val="18"/>
                                      <w:u w:color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sz w:val="18"/>
                                      <w:szCs w:val="18"/>
                                      <w:u w:color="fefe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EFEFE"/>
                                        </w14:solidFill>
                                      </w14:textFill>
                                    </w:rPr>
                                    <w:t>VI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NAZWA PRZEDMIOTU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GP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/T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M/Z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7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F/Z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45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SPECJALNO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ŚĆ</w:t>
                                  </w:r>
                                  <w:r>
                                    <w:rPr>
                                      <w:rFonts w:ascii="Calibri" w:hAnsi="Calibri"/>
                                      <w:spacing w:val="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</w:t>
                                    <w:tab/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RAFIKA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WARSZTATOWA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tabs>
                                      <w:tab w:val="left" w:pos="4255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CZNE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KSI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6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ILUSTRACJI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GAZET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4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5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CZASOPISM 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2163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MULTIMEDIALNE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PROS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EMINARIUM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RYSUN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EK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LARSTWO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GRAFIKA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WARSZTATOWA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GRAFICZNE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KSI</w:t>
                                  </w: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ĄŻ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KI 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0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ILUSTRACJI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5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 GAZET I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CZASOPISM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43" w:hRule="exact"/>
                              </w:trPr>
                              <w:tc>
                                <w:tcPr>
                                  <w:tcW w:type="dxa" w:w="708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PROJEKTOWANIE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MULTIMEDIALNE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pacing w:val="-23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type="dxa" w:w="765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22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566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bidi w:val="0"/>
                                    <w:spacing w:line="264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pacing w:val="-1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type="dxa" w:w="1133"/>
                                  <w:gridSpan w:val="2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1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694" w:hRule="exact"/>
                              </w:trPr>
                              <w:tc>
                                <w:tcPr>
                                  <w:tcW w:type="dxa" w:w="10488"/>
                                  <w:gridSpan w:val="7"/>
                                  <w:tcBorders>
                                    <w:top w:val="single" w:color="000000" w:sz="12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spacing w:line="264" w:lineRule="auto"/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LEGENDA: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GP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(grupa przedmiot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w):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kierunkowy,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podstawowy,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teoretyczny,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fakultatywny,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uzupe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niaj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ECTS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: liczba punkt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ECTS dla przedmiotu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ad/tygodniowo): liczba godzin wyk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adowych 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hint="default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/T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wiczenia/tygodniowo): liczba godzin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wicze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ń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w tygodniu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MZ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(metoda zaliczenia): E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egzamin,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.0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bidi w:val="0"/>
                                    <w:spacing w:line="264" w:lineRule="auto"/>
                                    <w:ind w:right="0"/>
                                    <w:jc w:val="left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FZ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(forma zaliczenia): O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ocena, Z </w:t>
                                  </w:r>
                                  <w:r>
                                    <w:rPr>
                                      <w:rFonts w:ascii="Calibri" w:hAnsi="Calibri" w:hint="default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zaliczenie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5.3pt;margin-top:34.0pt;width:402.0pt;height:773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88" w:type="dxa"/>
                        <w:tblInd w:w="7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7086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III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5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SEMESTR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pacing w:val="-6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efefe"/>
                                <w:sz w:val="18"/>
                                <w:szCs w:val="18"/>
                                <w:u w:color="fefefe"/>
                                <w:rtl w:val="0"/>
                                <w:lang w:val="en-US"/>
                                <w14:textFill>
                                  <w14:solidFill>
                                    <w14:srgbClr w14:val="FEFEFE"/>
                                  </w14:solidFill>
                                </w14:textFill>
                              </w:rPr>
                              <w:t>VI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NAZWA PRZEDMIOTU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GP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/T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M/Z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7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F/Z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45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SPECJALNO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ŚĆ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</w:t>
                              <w:tab/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RAFIKA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4255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CZNE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KSI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6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ILUSTRACJI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GAZET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4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5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CZASOPISM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2163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MULTIMEDIALNE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PROS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EMINARIUM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RYSUN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EK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LARSTWO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GRAFIKA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WARSZTATOWA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GRAFICZNE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KSI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ĄŻ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KI 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0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ILUSTRACJI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5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 GAZET I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CZASOPISM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43" w:hRule="exact"/>
                        </w:trPr>
                        <w:tc>
                          <w:tcPr>
                            <w:tcW w:type="dxa" w:w="708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PROJEKTOWANIE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MULTIMEDIALNE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pacing w:val="-2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50" w:hRule="exact"/>
                        </w:trPr>
                        <w:tc>
                          <w:tcPr>
                            <w:tcW w:type="dxa" w:w="765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22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566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-1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type="dxa" w:w="1133"/>
                            <w:gridSpan w:val="2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12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694" w:hRule="exact"/>
                        </w:trPr>
                        <w:tc>
                          <w:tcPr>
                            <w:tcW w:type="dxa" w:w="10488"/>
                            <w:gridSpan w:val="7"/>
                            <w:tcBorders>
                              <w:top w:val="single" w:color="000000" w:sz="12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line="264" w:lineRule="auto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LEGENDA: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GP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(grupa przedmiot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w):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kierunkowy,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podstawowy,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teoretyczny,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fakultatywny,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U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uzupe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niaj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cy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ECTS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: liczba punkt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ECTS dla przedmiotu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ad/tygodniowo): liczba godzin wyk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adowych w tygodniu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/T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wiczenia/tygodniowo): liczba godzin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ć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wicze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ń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w tygodniu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MZ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(metoda zaliczenia): E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egzamin,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  <w:r>
                              <w:rPr>
                                <w:rFonts w:ascii="Calibri" w:cs="Calibri" w:hAnsi="Calibri" w:eastAsia="Calibri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64" w:lineRule="auto"/>
                              <w:ind w:right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FZ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(forma zaliczenia): O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ocena, Z </w:t>
                            </w:r>
                            <w:r>
                              <w:rPr>
                                <w:rFonts w:ascii="Calibri" w:hAnsi="Calibri" w:hint="default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zaliczenie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680" w:right="680" w:bottom="680" w:left="6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3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57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9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1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